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06" w:rsidRPr="00A053D8" w:rsidRDefault="00300606" w:rsidP="00300606">
      <w:pPr>
        <w:pStyle w:val="NoSpacing"/>
        <w:jc w:val="right"/>
        <w:rPr>
          <w:rFonts w:ascii="Times New Roman" w:hAnsi="Times New Roman"/>
          <w:b/>
          <w:bCs/>
          <w:sz w:val="24"/>
          <w:szCs w:val="24"/>
          <w:lang w:val="ro-RO"/>
        </w:rPr>
      </w:pPr>
      <w:r>
        <w:rPr>
          <w:rFonts w:ascii="Times New Roman" w:hAnsi="Times New Roman"/>
          <w:b/>
          <w:bCs/>
          <w:sz w:val="24"/>
          <w:szCs w:val="24"/>
          <w:lang w:val="ro-RO"/>
        </w:rPr>
        <w:t>Anexa nr.7</w:t>
      </w:r>
    </w:p>
    <w:p w:rsidR="00300606" w:rsidRPr="00A053D8" w:rsidRDefault="00300606" w:rsidP="00300606">
      <w:pPr>
        <w:pStyle w:val="NoSpacing"/>
        <w:jc w:val="right"/>
        <w:rPr>
          <w:rFonts w:ascii="Times New Roman" w:hAnsi="Times New Roman"/>
          <w:sz w:val="24"/>
          <w:szCs w:val="24"/>
          <w:lang w:val="ro-RO"/>
        </w:rPr>
      </w:pPr>
      <w:r>
        <w:rPr>
          <w:rFonts w:ascii="Times New Roman" w:hAnsi="Times New Roman"/>
          <w:sz w:val="24"/>
          <w:szCs w:val="24"/>
          <w:lang w:val="ro-RO"/>
        </w:rPr>
        <w:t xml:space="preserve">la Instrucţiunea privind etapele, termenele, modul </w:t>
      </w:r>
    </w:p>
    <w:p w:rsidR="00300606" w:rsidRPr="00A053D8" w:rsidRDefault="00300606" w:rsidP="00300606">
      <w:pPr>
        <w:pStyle w:val="NoSpacing"/>
        <w:jc w:val="right"/>
        <w:rPr>
          <w:rFonts w:ascii="Times New Roman" w:hAnsi="Times New Roman"/>
          <w:sz w:val="24"/>
          <w:szCs w:val="24"/>
          <w:lang w:val="ro-RO"/>
        </w:rPr>
      </w:pPr>
      <w:r>
        <w:rPr>
          <w:rFonts w:ascii="Times New Roman" w:hAnsi="Times New Roman"/>
          <w:sz w:val="24"/>
          <w:szCs w:val="24"/>
          <w:lang w:val="ro-RO"/>
        </w:rPr>
        <w:t xml:space="preserve">şi procedurile de înregistrare a valorilor mobiliare </w:t>
      </w:r>
    </w:p>
    <w:p w:rsidR="00300606" w:rsidRPr="00A053D8" w:rsidRDefault="00300606" w:rsidP="00300606">
      <w:pPr>
        <w:pStyle w:val="NoSpacing"/>
        <w:rPr>
          <w:rFonts w:ascii="Times New Roman" w:hAnsi="Times New Roman"/>
          <w:b/>
          <w:bCs/>
          <w:lang w:val="ro-RO"/>
        </w:rPr>
      </w:pPr>
    </w:p>
    <w:p w:rsidR="00300606" w:rsidRPr="00A053D8" w:rsidRDefault="00300606" w:rsidP="00300606">
      <w:pPr>
        <w:pStyle w:val="NoSpacing"/>
        <w:jc w:val="center"/>
        <w:rPr>
          <w:rFonts w:ascii="Times New Roman" w:hAnsi="Times New Roman"/>
          <w:b/>
          <w:bCs/>
          <w:sz w:val="24"/>
          <w:szCs w:val="24"/>
          <w:lang w:val="ro-RO"/>
        </w:rPr>
      </w:pPr>
      <w:r>
        <w:rPr>
          <w:rFonts w:ascii="Times New Roman" w:hAnsi="Times New Roman"/>
          <w:b/>
          <w:sz w:val="24"/>
          <w:szCs w:val="24"/>
          <w:lang w:val="ro-RO"/>
        </w:rPr>
        <w:t>Informații minime necesare a fi incluse</w:t>
      </w:r>
      <w:r>
        <w:rPr>
          <w:rFonts w:ascii="Times New Roman" w:hAnsi="Times New Roman"/>
          <w:b/>
          <w:bCs/>
          <w:sz w:val="24"/>
          <w:szCs w:val="24"/>
          <w:lang w:val="ro-RO"/>
        </w:rPr>
        <w:t xml:space="preserve"> în fișa (documentul) de înregistrare la emisia de acțiuni</w:t>
      </w:r>
    </w:p>
    <w:p w:rsidR="00300606" w:rsidRPr="00A053D8" w:rsidRDefault="00300606" w:rsidP="00300606">
      <w:pPr>
        <w:pStyle w:val="NoSpacing"/>
        <w:rPr>
          <w:rFonts w:ascii="Times New Roman" w:hAnsi="Times New Roman"/>
          <w:b/>
          <w:bCs/>
          <w:lang w:val="ro-RO"/>
        </w:rPr>
      </w:pPr>
    </w:p>
    <w:tbl>
      <w:tblPr>
        <w:tblW w:w="5393" w:type="pct"/>
        <w:tblInd w:w="-534"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tblPr>
      <w:tblGrid>
        <w:gridCol w:w="822"/>
        <w:gridCol w:w="8963"/>
      </w:tblGrid>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jc w:val="center"/>
              <w:rPr>
                <w:rFonts w:ascii="Times New Roman" w:hAnsi="Times New Roman"/>
                <w:lang w:val="ro-RO"/>
              </w:rPr>
            </w:pPr>
            <w:r>
              <w:rPr>
                <w:rFonts w:ascii="Times New Roman" w:hAnsi="Times New Roman"/>
                <w:b/>
                <w:bCs/>
                <w:lang w:val="ro-RO"/>
              </w:rPr>
              <w:t>1. PERSOANE RESPONSABILE ALE EMITENTULUI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 xml:space="preserve">1) </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Se indică toate persoanele responsabile pentru informațiile incluse în fișa de înregistrare și, dacă e cazul, </w:t>
            </w:r>
            <w:r w:rsidRPr="00C601D3">
              <w:rPr>
                <w:rFonts w:ascii="Times New Roman" w:hAnsi="Times New Roman"/>
                <w:lang w:val="ro-RO"/>
              </w:rPr>
              <w:t>cele responsabile doar pentru anumite părți ale acesteia, pentru care se vor face  precizările corespunzătoare. În cazul persoanelor fizice, inclusiv membri ai organelor de conducere ale emitentului (organul executiv, consiliul societății, comisia de cenzori)</w:t>
            </w:r>
            <w:r w:rsidRPr="008025B6">
              <w:rPr>
                <w:rFonts w:ascii="Times New Roman" w:hAnsi="Times New Roman"/>
                <w:lang w:val="ro-RO"/>
              </w:rPr>
              <w:t>, se indică numele, prenumele și funcția acestora; în cazul persoanelor juridice - denumirea, IDNO și adresa juridică.</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 xml:space="preserve">2) </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declarație a persoanelor responsabile pentru intocmirea  fișei de înregistrare și, dacă e cazul, declarația și</w:t>
            </w:r>
            <w:r w:rsidRPr="008B53F7">
              <w:rPr>
                <w:rFonts w:ascii="Times New Roman" w:hAnsi="Times New Roman"/>
                <w:lang w:val="ro-RO"/>
              </w:rPr>
              <w:t xml:space="preserve"> </w:t>
            </w:r>
            <w:r w:rsidRPr="00A053D8">
              <w:rPr>
                <w:rFonts w:ascii="Times New Roman" w:hAnsi="Times New Roman"/>
                <w:lang w:val="ro-RO"/>
              </w:rPr>
              <w:t>a</w:t>
            </w:r>
            <w:r w:rsidRPr="008B53F7">
              <w:rPr>
                <w:rFonts w:ascii="Times New Roman" w:hAnsi="Times New Roman"/>
                <w:lang w:val="ro-RO"/>
              </w:rPr>
              <w:t xml:space="preserve"> </w:t>
            </w:r>
            <w:r w:rsidRPr="00A053D8">
              <w:rPr>
                <w:rFonts w:ascii="Times New Roman" w:hAnsi="Times New Roman"/>
                <w:lang w:val="ro-RO"/>
              </w:rPr>
              <w:t>celor responsabile</w:t>
            </w:r>
            <w:r w:rsidRPr="00005B72">
              <w:rPr>
                <w:rFonts w:ascii="Times New Roman" w:hAnsi="Times New Roman"/>
                <w:lang w:val="ro-RO"/>
              </w:rPr>
              <w:t xml:space="preserve"> doar pentru anumite părți ale acestui document, din care să reiasă că, după luarea tuturor măsurilor rezonabile în acest sens, informațiile incluse în documentul de înregistrare/în partea documentului de înregistrare (de precizat care anume) sunt, după cunoștințele lor, conforme cu realitatea și nu conțin omisiuni de natură să afecteze semnificativ conținutul documentul</w:t>
            </w:r>
            <w:r w:rsidRPr="00C601D3">
              <w:rPr>
                <w:rFonts w:ascii="Times New Roman" w:hAnsi="Times New Roman"/>
                <w:lang w:val="ro-RO"/>
              </w:rPr>
              <w:t>ui de înregistrare. </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2. SOCIETATEA DE AUDIT</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Se indică denumirea completă, sediul, conducătorul  societății de audit, data și numărul contractului de </w:t>
            </w:r>
            <w:r w:rsidRPr="00C601D3">
              <w:rPr>
                <w:rFonts w:ascii="Times New Roman" w:hAnsi="Times New Roman"/>
                <w:lang w:val="ro-RO"/>
              </w:rPr>
              <w:t xml:space="preserve">audit pentru întreaga perioadă acoperită de informațiile financiare istorice cuprinse în prospect. </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În cazul în care societatea de audit</w:t>
            </w:r>
            <w:r w:rsidRPr="00C601D3">
              <w:rPr>
                <w:rFonts w:ascii="Times New Roman" w:hAnsi="Times New Roman"/>
                <w:lang w:val="ro-RO"/>
              </w:rPr>
              <w:t xml:space="preserve"> /emitentul a reziliat contractul de audit  la inițiativa  uneia dintre părți   sau dacă societatea de audit nu a fost realeasă în perioada pentru care se prezintă situațiile financiare, se furnizează informații detaliate despre aceste situații, dacă informațiile în cauză sunt importante.</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3. INFORMAȚII FINANCIARE DE BAZĂ</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Se prezintă  informațiile financiare de bază </w:t>
            </w:r>
            <w:r w:rsidRPr="00C601D3">
              <w:rPr>
                <w:rFonts w:ascii="Times New Roman" w:hAnsi="Times New Roman"/>
                <w:lang w:val="ro-RO"/>
              </w:rPr>
              <w:t>pentru ultimii 3 ani de activitate sau pentru fiecare perioadă de gestiune din momentul constituirii, dacă acest termen este mai mic de 3</w:t>
            </w:r>
            <w:r w:rsidRPr="008025B6">
              <w:rPr>
                <w:rFonts w:ascii="Times New Roman" w:hAnsi="Times New Roman"/>
                <w:lang w:val="ro-RO"/>
              </w:rPr>
              <w:t xml:space="preserve"> ani. Informațiile financiare trebuie să cuprindă informații cheie, care să ofere un rezumat al situației financiare a emitentului.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În cazul în care sunt prezentate informații financiare pentru perioade intermediare, se includ, de asemenea, datele  comparative din aceeași perioadă de gestiune anterioar</w:t>
            </w:r>
            <w:r w:rsidRPr="00C601D3">
              <w:rPr>
                <w:rFonts w:ascii="Times New Roman" w:hAnsi="Times New Roman"/>
                <w:lang w:val="ro-RO"/>
              </w:rPr>
              <w:t>ă, cu toate acestea, prezentarea situațiilor financiare anuale este suficientă pentru îndeplinirea cerințelor privind informațiile comparative din bilanț.</w:t>
            </w:r>
            <w:r w:rsidRPr="008B53F7">
              <w:rPr>
                <w:rFonts w:ascii="Times New Roman" w:hAnsi="Times New Roman"/>
                <w:lang w:val="ro-RO"/>
              </w:rPr>
              <w:t xml:space="preserve"> </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00606" w:rsidRPr="00005B72" w:rsidRDefault="00300606" w:rsidP="00684656">
            <w:pPr>
              <w:pStyle w:val="NoSpacing"/>
              <w:widowControl w:val="0"/>
              <w:autoSpaceDE w:val="0"/>
              <w:autoSpaceDN w:val="0"/>
              <w:adjustRightInd w:val="0"/>
              <w:ind w:right="272"/>
              <w:jc w:val="center"/>
              <w:rPr>
                <w:rFonts w:ascii="Times New Roman" w:hAnsi="Times New Roman"/>
                <w:b/>
                <w:bCs/>
                <w:lang w:val="ro-RO"/>
              </w:rPr>
            </w:pPr>
            <w:r w:rsidRPr="00A053D8">
              <w:rPr>
                <w:rFonts w:ascii="Times New Roman" w:hAnsi="Times New Roman"/>
                <w:b/>
                <w:bCs/>
                <w:lang w:val="ro-RO"/>
              </w:rPr>
              <w:t xml:space="preserve">4. </w:t>
            </w:r>
            <w:r w:rsidRPr="00A053D8">
              <w:rPr>
                <w:rFonts w:ascii="Times New Roman" w:hAnsi="Times New Roman"/>
                <w:b/>
                <w:lang w:val="ro-RO"/>
              </w:rPr>
              <w:t>FACTORI DE RISC</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Se prezintă </w:t>
            </w:r>
            <w:r w:rsidRPr="00C601D3">
              <w:rPr>
                <w:rFonts w:ascii="Times New Roman" w:hAnsi="Times New Roman"/>
                <w:lang w:val="ro-RO"/>
              </w:rPr>
              <w:t xml:space="preserve">factorii de risc specifici emitentului </w:t>
            </w:r>
            <w:r>
              <w:rPr>
                <w:rFonts w:ascii="Times New Roman" w:hAnsi="Times New Roman"/>
                <w:lang w:val="ro-RO"/>
              </w:rPr>
              <w:t>și/</w:t>
            </w:r>
            <w:r w:rsidRPr="00C601D3">
              <w:rPr>
                <w:rFonts w:ascii="Times New Roman" w:hAnsi="Times New Roman"/>
                <w:lang w:val="ro-RO"/>
              </w:rPr>
              <w:t>sau sectorului în care își desfășoară activitatea</w:t>
            </w:r>
            <w:r>
              <w:rPr>
                <w:rFonts w:ascii="Times New Roman" w:hAnsi="Times New Roman"/>
                <w:lang w:val="ro-RO"/>
              </w:rPr>
              <w:t>, ce reprezintă ansamblul riscurilor conexe situației emitentului și valorilor sale mobiliare și care prezintă importanță pentru luarea deciziilor de  a investi</w:t>
            </w:r>
            <w:r w:rsidRPr="00C601D3">
              <w:rPr>
                <w:rFonts w:ascii="Times New Roman" w:hAnsi="Times New Roman"/>
                <w:lang w:val="ro-RO"/>
              </w:rPr>
              <w:t>.</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5. INFORMAȚII DESPRE EMITENT</w:t>
            </w:r>
          </w:p>
        </w:tc>
      </w:tr>
      <w:tr w:rsidR="00300606" w:rsidRPr="009E2893" w:rsidTr="00684656">
        <w:trPr>
          <w:trHeight w:val="2040"/>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r w:rsidRPr="00A053D8">
              <w:rPr>
                <w:rFonts w:ascii="Times New Roman" w:hAnsi="Times New Roman"/>
                <w:b/>
                <w:lang w:val="ro-RO"/>
              </w:rPr>
              <w:t>1)</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b/>
                <w:bCs/>
                <w:sz w:val="24"/>
                <w:szCs w:val="24"/>
                <w:u w:val="single"/>
                <w:lang w:val="ro-RO"/>
              </w:rPr>
            </w:pPr>
            <w:r w:rsidRPr="00005B72">
              <w:rPr>
                <w:rFonts w:ascii="Times New Roman" w:hAnsi="Times New Roman"/>
                <w:b/>
                <w:bCs/>
                <w:u w:val="single"/>
                <w:lang w:val="ro-RO"/>
              </w:rPr>
              <w:t>Istoria și evoluția emitentului</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 xml:space="preserve">Se indică: </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a) denumirea completă, denumirea prescurtată și denumirea  mărcilor comerciale ale emitentului;</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b</w:t>
            </w:r>
            <w:r w:rsidRPr="008025B6">
              <w:rPr>
                <w:rFonts w:ascii="Times New Roman" w:hAnsi="Times New Roman"/>
                <w:lang w:val="ro-RO"/>
              </w:rPr>
              <w:t>) data, locul și numărul de înregistrare al emitentului;</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c) data înființării emitentului;</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d) adresa juridică (sediul) și numărul de telefon al emitentului;</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e) legislația în conformitate cu care își desfășoară activitatea;</w:t>
            </w:r>
          </w:p>
          <w:p w:rsidR="00300606" w:rsidRPr="00E42DD5" w:rsidRDefault="00300606" w:rsidP="00684656">
            <w:pPr>
              <w:pStyle w:val="NoSpacing"/>
              <w:widowControl w:val="0"/>
              <w:autoSpaceDE w:val="0"/>
              <w:autoSpaceDN w:val="0"/>
              <w:adjustRightInd w:val="0"/>
              <w:ind w:right="272"/>
              <w:jc w:val="both"/>
              <w:rPr>
                <w:rFonts w:ascii="Times New Roman" w:hAnsi="Times New Roman"/>
                <w:b/>
                <w:bCs/>
                <w:sz w:val="24"/>
                <w:szCs w:val="24"/>
                <w:u w:val="single"/>
                <w:lang w:val="ro-RO"/>
              </w:rPr>
            </w:pPr>
            <w:r w:rsidRPr="008025B6">
              <w:rPr>
                <w:rFonts w:ascii="Times New Roman" w:hAnsi="Times New Roman"/>
                <w:lang w:val="ro-RO"/>
              </w:rPr>
              <w:t>f)  evenimentele importante în evoluția activităților emitentului.</w:t>
            </w:r>
          </w:p>
        </w:tc>
      </w:tr>
      <w:tr w:rsidR="00300606" w:rsidRPr="00A053D8"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Investiții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O descriere a principalelor investiții ale emitentului (inclusiv valoarea acestora) pentru fiecare perioadă de gestiune din perioada pentru care se prezintă situațiile financiare, până la data </w:t>
            </w:r>
            <w:r w:rsidRPr="00005B72">
              <w:rPr>
                <w:rFonts w:ascii="Times New Roman" w:hAnsi="Times New Roman"/>
                <w:lang w:val="ro-RO"/>
              </w:rPr>
              <w:lastRenderedPageBreak/>
              <w:t>documentului de înregistrare.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lastRenderedPageBreak/>
              <w:t>b)</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principalelor investiții ale emitentului aflate în derulare, inclusiv mențiuni privind distribuția geografică a acestor investiții (pe teritoriul național și în străinătate) și sursele de finanțare a acestora (internă sau externă).</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Cs/>
                <w:lang w:val="ro-RO"/>
              </w:rPr>
              <w:t>c)</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Informații privind investițiile principale pe care emitentul dorește să le realizeze în viitor și pentru care organele sale de conducere și-au asumat deja angajamente ferme.</w:t>
            </w: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6. PRIVIRE GENERALĂ ASUPRA ACTIVITĂȚII EMITENTULUI</w:t>
            </w:r>
          </w:p>
        </w:tc>
      </w:tr>
      <w:tr w:rsidR="00300606" w:rsidRPr="009E2893" w:rsidTr="00684656">
        <w:trPr>
          <w:trHeight w:val="552"/>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Activități principale</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O descriere a naturii operațiunilor efectuate de către emitent și a principalelor sale genuri de activitate, cu menționarea principalelor categorii de produse vândute și servicii furnizate, inclusiv produse și servicii noi lansate pe piață, precum și, în măsura în care dezvoltarea noilor produse sau servicii a fost dezvăluită public, stadiul lor de dezvoltare.</w:t>
            </w:r>
          </w:p>
        </w:tc>
      </w:tr>
      <w:tr w:rsidR="00300606" w:rsidRPr="009E2893" w:rsidTr="00684656">
        <w:trPr>
          <w:trHeight w:val="1029"/>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p w:rsidR="00300606" w:rsidRPr="00005B72" w:rsidRDefault="00300606" w:rsidP="00684656">
            <w:pPr>
              <w:pStyle w:val="NoSpacing"/>
              <w:widowControl w:val="0"/>
              <w:autoSpaceDE w:val="0"/>
              <w:autoSpaceDN w:val="0"/>
              <w:adjustRightInd w:val="0"/>
              <w:rPr>
                <w:rFonts w:ascii="Times New Roman" w:hAnsi="Times New Roman"/>
                <w:lang w:val="ro-RO"/>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Piețe principale</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 xml:space="preserve">O descriere a principalelor piețe pe care concurează emitentul, inclusiv o distribuire a veniturilor totale pe categorii de activități și piețe geografice, pentru fiecare perioadă de gestiune din perioada pentru care se prezintă situațiile financiare. </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Elementele pe care se bazează orice declarație a emitentului privind poziția sa competitivă.</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7. ORGANIGRAMA</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Dacă emitentul face parte dintr-un grup, o scurtă descriere a grupului și a poziției emitentului în cadrul acestuia.</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listă a filialelor importante ale emitentului, inclusiv denumirea lor, sediul și genul de activitate.</w:t>
            </w: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8. PROPRIETĂȚI IMOBILIARE, UTILAJE ȘI ECHIPAMENTE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Informații privind orice imobilizări corporale importante, existente sau planificate, inclusiv proprietăți imobiliare închiriate</w:t>
            </w:r>
            <w:r w:rsidRPr="00C601D3">
              <w:rPr>
                <w:rFonts w:ascii="Times New Roman" w:hAnsi="Times New Roman"/>
                <w:lang w:val="ro-RO"/>
              </w:rPr>
              <w:t>, și orice sarcini majore care grevează aceste active.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oricăror probleme de mediu care pot afecta utilizarea de către emitent a imobilizărilor sale corporale.</w:t>
            </w: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 xml:space="preserve">          9. PRIVIRE GENERALĂ ASUPRA SITUAȚIEI FINANCIARE ȘI A </w:t>
            </w:r>
            <w:r w:rsidRPr="00005B72">
              <w:rPr>
                <w:rFonts w:ascii="Times New Roman" w:hAnsi="Times New Roman"/>
                <w:b/>
                <w:bCs/>
                <w:lang w:val="ro-RO"/>
              </w:rPr>
              <w:t>REZULTATELOR</w:t>
            </w:r>
          </w:p>
        </w:tc>
      </w:tr>
      <w:tr w:rsidR="00300606" w:rsidRPr="009E2893" w:rsidTr="00684656">
        <w:trPr>
          <w:trHeight w:val="1573"/>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300606" w:rsidRPr="00A053D8" w:rsidRDefault="00300606" w:rsidP="00684656">
            <w:pPr>
              <w:pStyle w:val="NoSpacing"/>
              <w:widowControl w:val="0"/>
              <w:autoSpaceDE w:val="0"/>
              <w:autoSpaceDN w:val="0"/>
              <w:adjustRightInd w:val="0"/>
              <w:rPr>
                <w:rFonts w:ascii="Times New Roman" w:hAnsi="Times New Roman"/>
                <w:b/>
                <w:bCs/>
                <w:lang w:val="ro-RO"/>
              </w:rPr>
            </w:pPr>
            <w:r w:rsidRPr="00A053D8">
              <w:rPr>
                <w:rFonts w:ascii="Times New Roman" w:hAnsi="Times New Roman"/>
                <w:b/>
                <w:bCs/>
                <w:lang w:val="ro-RO"/>
              </w:rPr>
              <w:t>1)</w:t>
            </w:r>
          </w:p>
          <w:p w:rsidR="00300606" w:rsidRPr="00005B72" w:rsidRDefault="00300606" w:rsidP="00684656">
            <w:pPr>
              <w:pStyle w:val="NoSpacing"/>
              <w:widowControl w:val="0"/>
              <w:autoSpaceDE w:val="0"/>
              <w:autoSpaceDN w:val="0"/>
              <w:adjustRightInd w:val="0"/>
              <w:rPr>
                <w:rFonts w:ascii="Times New Roman" w:hAnsi="Times New Roman"/>
                <w:b/>
                <w:bCs/>
                <w:lang w:val="ro-RO"/>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300606" w:rsidRPr="00C601D3" w:rsidRDefault="00300606" w:rsidP="00684656">
            <w:pPr>
              <w:pStyle w:val="NoSpacing"/>
              <w:widowControl w:val="0"/>
              <w:autoSpaceDE w:val="0"/>
              <w:autoSpaceDN w:val="0"/>
              <w:adjustRightInd w:val="0"/>
              <w:ind w:right="272"/>
              <w:jc w:val="both"/>
              <w:rPr>
                <w:rFonts w:ascii="Times New Roman" w:hAnsi="Times New Roman"/>
                <w:b/>
                <w:bCs/>
                <w:sz w:val="24"/>
                <w:szCs w:val="24"/>
                <w:lang w:val="ro-RO"/>
              </w:rPr>
            </w:pPr>
            <w:r w:rsidRPr="00005B72">
              <w:rPr>
                <w:rFonts w:ascii="Times New Roman" w:hAnsi="Times New Roman"/>
                <w:b/>
                <w:bCs/>
                <w:u w:val="single"/>
                <w:lang w:val="ro-RO"/>
              </w:rPr>
              <w:t>Situația financiară</w:t>
            </w:r>
          </w:p>
          <w:p w:rsidR="00300606" w:rsidRPr="00C601D3" w:rsidRDefault="00300606" w:rsidP="00684656">
            <w:pPr>
              <w:pStyle w:val="NoSpacing"/>
              <w:widowControl w:val="0"/>
              <w:autoSpaceDE w:val="0"/>
              <w:autoSpaceDN w:val="0"/>
              <w:adjustRightInd w:val="0"/>
              <w:ind w:right="272"/>
              <w:jc w:val="both"/>
              <w:rPr>
                <w:rFonts w:ascii="Times New Roman" w:hAnsi="Times New Roman"/>
                <w:b/>
                <w:bCs/>
                <w:sz w:val="24"/>
                <w:szCs w:val="24"/>
                <w:lang w:val="ro-RO"/>
              </w:rPr>
            </w:pPr>
            <w:r w:rsidRPr="00C601D3">
              <w:rPr>
                <w:rFonts w:ascii="Times New Roman" w:hAnsi="Times New Roman"/>
                <w:lang w:val="ro-RO"/>
              </w:rPr>
              <w:t>În măsura în care aceste informații nu figurează în altă parte în documentul de înregistrare, o descriere a situației financiare a emitentului, a evoluției situației financiare și a rezultatelor activității pentru fiecare perioadă de gestiune, indicând cauzele celor mai importante schimbări survenite, de la o perioadă de gestiune la alta, în cadrul situațiilor financiare.În cazul în care situațiile financiare evidențiază modificări importante ale profitului sau pierderii, explicarea motivelor care au generat aceste modificări.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Informații privind orice strategii sau factori de natură guvernamentală, economică, bugetară, monetară sau politică care au influențat sau pot influența semnificativ, direct sau indirect, activitatea emitentului.</w:t>
            </w: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10. NUMERAR ȘI RESURSE DE CAPITAL</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Se indică:</w:t>
            </w:r>
          </w:p>
          <w:p w:rsidR="00300606" w:rsidRPr="00C601D3" w:rsidRDefault="00300606" w:rsidP="00684656">
            <w:pPr>
              <w:pStyle w:val="NoSpacing"/>
              <w:widowControl w:val="0"/>
              <w:autoSpaceDE w:val="0"/>
              <w:autoSpaceDN w:val="0"/>
              <w:adjustRightInd w:val="0"/>
              <w:ind w:left="46" w:right="272"/>
              <w:jc w:val="both"/>
              <w:rPr>
                <w:rFonts w:ascii="Times New Roman" w:hAnsi="Times New Roman"/>
                <w:sz w:val="24"/>
                <w:szCs w:val="24"/>
                <w:lang w:val="ro-RO"/>
              </w:rPr>
            </w:pPr>
            <w:r w:rsidRPr="00C601D3">
              <w:rPr>
                <w:rFonts w:ascii="Times New Roman" w:hAnsi="Times New Roman"/>
                <w:lang w:val="ro-RO"/>
              </w:rPr>
              <w:t>a) informații privind resursele de capital ale emitentului (pe termen scurt și pe termen lung);</w:t>
            </w:r>
          </w:p>
          <w:p w:rsidR="00300606" w:rsidRPr="008025B6" w:rsidRDefault="00300606" w:rsidP="00684656">
            <w:pPr>
              <w:pStyle w:val="NoSpacing"/>
              <w:widowControl w:val="0"/>
              <w:autoSpaceDE w:val="0"/>
              <w:autoSpaceDN w:val="0"/>
              <w:adjustRightInd w:val="0"/>
              <w:ind w:left="46" w:right="272"/>
              <w:jc w:val="both"/>
              <w:rPr>
                <w:rFonts w:ascii="Times New Roman" w:hAnsi="Times New Roman"/>
                <w:sz w:val="24"/>
                <w:szCs w:val="24"/>
                <w:lang w:val="ro-RO"/>
              </w:rPr>
            </w:pPr>
            <w:r w:rsidRPr="00C601D3">
              <w:rPr>
                <w:rFonts w:ascii="Times New Roman" w:hAnsi="Times New Roman"/>
                <w:lang w:val="ro-RO"/>
              </w:rPr>
              <w:t>b) m</w:t>
            </w:r>
            <w:r w:rsidRPr="008025B6">
              <w:rPr>
                <w:rFonts w:ascii="Times New Roman" w:hAnsi="Times New Roman"/>
                <w:lang w:val="ro-RO"/>
              </w:rPr>
              <w:t>ențiuni privind sursele, descrierea  și valoarea fluxurilor de numerar;</w:t>
            </w:r>
          </w:p>
          <w:p w:rsidR="00300606" w:rsidRPr="008025B6" w:rsidRDefault="00300606" w:rsidP="00684656">
            <w:pPr>
              <w:pStyle w:val="NoSpacing"/>
              <w:widowControl w:val="0"/>
              <w:autoSpaceDE w:val="0"/>
              <w:autoSpaceDN w:val="0"/>
              <w:adjustRightInd w:val="0"/>
              <w:ind w:left="46" w:right="272"/>
              <w:jc w:val="both"/>
              <w:rPr>
                <w:rFonts w:ascii="Times New Roman" w:hAnsi="Times New Roman"/>
                <w:sz w:val="24"/>
                <w:szCs w:val="24"/>
                <w:lang w:val="ro-RO"/>
              </w:rPr>
            </w:pPr>
            <w:r w:rsidRPr="008025B6">
              <w:rPr>
                <w:rFonts w:ascii="Times New Roman" w:hAnsi="Times New Roman"/>
                <w:lang w:val="ro-RO"/>
              </w:rPr>
              <w:t>c) informații privind condițiile de creditare și structura de finanțare a emitentului;</w:t>
            </w:r>
          </w:p>
          <w:p w:rsidR="00300606" w:rsidRPr="008025B6" w:rsidRDefault="00300606" w:rsidP="00684656">
            <w:pPr>
              <w:pStyle w:val="NoSpacing"/>
              <w:widowControl w:val="0"/>
              <w:autoSpaceDE w:val="0"/>
              <w:autoSpaceDN w:val="0"/>
              <w:adjustRightInd w:val="0"/>
              <w:ind w:left="46" w:right="272"/>
              <w:jc w:val="both"/>
              <w:rPr>
                <w:rFonts w:ascii="Times New Roman" w:hAnsi="Times New Roman"/>
                <w:sz w:val="24"/>
                <w:szCs w:val="24"/>
                <w:lang w:val="ro-RO"/>
              </w:rPr>
            </w:pPr>
            <w:r w:rsidRPr="008025B6">
              <w:rPr>
                <w:rFonts w:ascii="Times New Roman" w:hAnsi="Times New Roman"/>
                <w:lang w:val="ro-RO"/>
              </w:rPr>
              <w:t>d) informații privind orice restricție de utilizare a resurselor de capital care a influențat sau poate influența semnificativ, direct sau indirect, activitatea emitentului;</w:t>
            </w:r>
          </w:p>
          <w:p w:rsidR="00300606" w:rsidRPr="00A053D8" w:rsidRDefault="00300606" w:rsidP="00684656">
            <w:pPr>
              <w:pStyle w:val="NoSpacing"/>
              <w:widowControl w:val="0"/>
              <w:autoSpaceDE w:val="0"/>
              <w:autoSpaceDN w:val="0"/>
              <w:adjustRightInd w:val="0"/>
              <w:ind w:left="46" w:right="272"/>
              <w:jc w:val="both"/>
              <w:rPr>
                <w:rFonts w:ascii="Times New Roman" w:hAnsi="Times New Roman"/>
                <w:sz w:val="24"/>
                <w:szCs w:val="24"/>
                <w:lang w:val="ro-RO"/>
              </w:rPr>
            </w:pPr>
            <w:r w:rsidRPr="00E42DD5">
              <w:rPr>
                <w:rFonts w:ascii="Times New Roman" w:hAnsi="Times New Roman"/>
                <w:lang w:val="ro-RO"/>
              </w:rPr>
              <w:t xml:space="preserve">e) </w:t>
            </w:r>
            <w:r>
              <w:rPr>
                <w:rFonts w:ascii="Times New Roman" w:hAnsi="Times New Roman"/>
                <w:lang w:val="ro-RO"/>
              </w:rPr>
              <w:t xml:space="preserve">informații privind sursele anticipate de finanțare care vor fi necesare pentru îndeplinirea angajamentelor menționate la pct.5 subpct.2) lit.c) și pct.8 subpct.1). </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00606" w:rsidRPr="00005B72" w:rsidRDefault="00300606" w:rsidP="00684656">
            <w:pPr>
              <w:pStyle w:val="NoSpacing"/>
              <w:widowControl w:val="0"/>
              <w:autoSpaceDE w:val="0"/>
              <w:autoSpaceDN w:val="0"/>
              <w:adjustRightInd w:val="0"/>
              <w:ind w:right="272"/>
              <w:jc w:val="center"/>
              <w:rPr>
                <w:rFonts w:ascii="Times New Roman" w:hAnsi="Times New Roman"/>
                <w:b/>
                <w:bCs/>
                <w:lang w:val="ro-RO"/>
              </w:rPr>
            </w:pPr>
            <w:r w:rsidRPr="00A053D8">
              <w:rPr>
                <w:rFonts w:ascii="Times New Roman" w:hAnsi="Times New Roman"/>
                <w:b/>
                <w:bCs/>
                <w:lang w:val="ro-RO"/>
              </w:rPr>
              <w:t xml:space="preserve">11. </w:t>
            </w:r>
            <w:r w:rsidRPr="00A053D8">
              <w:rPr>
                <w:rFonts w:ascii="Times New Roman" w:hAnsi="Times New Roman"/>
                <w:b/>
                <w:lang w:val="ro-RO"/>
              </w:rPr>
              <w:t>CERCETARE ȘI DEZVOLTARE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În cazul în care acestea sunt importante, o descriere a politicilor de cercetare și dezvoltare aplicate de emitent în cursul fiecărei perioade de gestiune din perioada pentru care se prezintă situațiile financiare, indicând costurile activităților de cercetare și de dezvoltare sponsorizate de emitent.</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12. INFORMAȚII PRIVIND TENDINȚELE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Principalele tendințe care au afectat genul de activitate de la sfârșitul ultimului an financiar </w:t>
            </w:r>
            <w:r w:rsidRPr="00005B72">
              <w:rPr>
                <w:rFonts w:ascii="Times New Roman" w:hAnsi="Times New Roman"/>
                <w:lang w:val="ro-RO"/>
              </w:rPr>
              <w:lastRenderedPageBreak/>
              <w:t>încheiat și până la data întocmirii documentului de înregistrare.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lastRenderedPageBreak/>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Informații privind orice evoluție cunoscută, incertitudine sau cerință sau orice angajament sau eveniment care ar putea să influențeze semnificativ perspectivele emitentului, cel puțin pentru perioada de gestiune curentă.</w:t>
            </w: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00606" w:rsidRPr="00A053D8" w:rsidRDefault="00300606" w:rsidP="00684656">
            <w:pPr>
              <w:pStyle w:val="NoSpacing"/>
              <w:widowControl w:val="0"/>
              <w:autoSpaceDE w:val="0"/>
              <w:autoSpaceDN w:val="0"/>
              <w:adjustRightInd w:val="0"/>
              <w:ind w:right="272"/>
              <w:jc w:val="center"/>
              <w:rPr>
                <w:rFonts w:ascii="Times New Roman" w:hAnsi="Times New Roman"/>
                <w:b/>
                <w:bCs/>
                <w:lang w:val="ro-RO"/>
              </w:rPr>
            </w:pPr>
            <w:r w:rsidRPr="00A053D8">
              <w:rPr>
                <w:rFonts w:ascii="Times New Roman" w:hAnsi="Times New Roman"/>
                <w:b/>
                <w:bCs/>
                <w:lang w:val="ro-RO"/>
              </w:rPr>
              <w:t>13. PREVIZIUNI SAU ESTIMĂRI PRIVIND PROFITUL</w:t>
            </w:r>
          </w:p>
        </w:tc>
      </w:tr>
      <w:tr w:rsidR="00300606" w:rsidRPr="009E2893" w:rsidTr="00684656">
        <w:trPr>
          <w:trHeight w:val="1825"/>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În cazul în care emitentul decide să includă o previziune sau o estimare privind profitul în documentul de înregistrare, acesta trebuie să includă neapărat:</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a) o declarație privind principalele ipoteze pe care emitentul și-a bazat previziunea sau estimarea;</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b) un raport întocmit de societatea de audit care să precizeze că, în opinia acestora, previziunea sau estimarea profitului a fost elaborată în mod corespunzător plecând de la elementele invocate și că principiile contabile utilizate pentru această previziune sau estimare sunt în concordanță cu metodele contabile aplicate de emitent.</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Previziunea sau estimarea profitului trebuie elaborate pe o bază comparabilă cu cea a informațiilor financiare.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3)</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Dacă în documentul de înregistrare care este încă în vigoare a fost inclusă o previziune privind profitul, se prezintă o declarație care să menționeze dacă această previziune mai este sau nu valabilă la data documentului de înregistrare și, după caz, motivele pentru </w:t>
            </w:r>
            <w:r w:rsidRPr="00C601D3">
              <w:rPr>
                <w:rFonts w:ascii="Times New Roman" w:hAnsi="Times New Roman"/>
                <w:lang w:val="ro-RO"/>
              </w:rPr>
              <w:t>care nu mai este valabilă.</w:t>
            </w: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14. ORGANELE DE CONDUCERE ALE EMITENTULUI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Se indică:</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a) membrii organelor de conducere (organul executiv, consiliului societății, comisiei de cenzori și alte persoane cu funcții de răspundere);</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b) numele, adresa de la locul de muncă și funcția de răspundere în cadrul emitentului, precum și natura oricăror relații de familie existente între oricare dintre aceste persoane;</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c) principalele activități desfășurate de către membrii organelor de conducere în afara societății, dacă activitățile în cauză sunt semnificative pentru societate;</w:t>
            </w:r>
          </w:p>
          <w:p w:rsidR="00300606" w:rsidRPr="00E42DD5"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d) numărul de acțiuni /cota parte î</w:t>
            </w:r>
            <w:r w:rsidRPr="00E42DD5">
              <w:rPr>
                <w:rFonts w:ascii="Times New Roman" w:hAnsi="Times New Roman"/>
                <w:lang w:val="ro-RO"/>
              </w:rPr>
              <w:t>n capitalul social al emitentului (după caz);</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e) fondatorii, în cazul unei societăți înființate de mai puțin de 5 ani;</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f) persoanele care acționează în mod concertat;</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g) denumirea tuturor societăților în cadrul cărora persoana în cauză a fost membră a unui organ de conducere sau deținător a cotei de cel puțin 25% din capitalul social, în orice moment în ultimii 5 ani (se indică, de asemenea, dacă persoana în cauză deține în continuare sau nu respectiva funcție);</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h) detalii privind orice procedură de faliment, punere sub sechestru sau lichidare cu care a fost asociată, în cursul ultimilor 5 ani, oricare dintre persoanele susmenționate;</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i) detalii privind orice incriminare și sancțiune publică oficială pronunțată contra unei astfel de persoane de către autoritățile statutare sau de reglementare (inclusiv de către organismele profesionale desemnate). Se indică, de asemenea, dacă persoana în cauză a fost vreodată împiedicată de o instanță să mai acționeze în calitate de membru al unui organ de conducere al unui emitent sau să intervină în gestionarea sau desfășurarea afacerilor unui emitent în cursul ultimilor 5 ani.</w:t>
            </w: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r>
              <w:rPr>
                <w:rFonts w:ascii="Times New Roman" w:hAnsi="Times New Roman"/>
                <w:lang w:val="ro-RO"/>
              </w:rPr>
              <w:t>Dacă nu există astfel de informații pentru a fi incluse, se întocmește o declarație precizând acest lucru.</w:t>
            </w: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p>
        </w:tc>
      </w:tr>
      <w:tr w:rsidR="00300606" w:rsidRPr="009E2893" w:rsidTr="00684656">
        <w:trPr>
          <w:trHeight w:val="1086"/>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300606" w:rsidRPr="00A053D8" w:rsidRDefault="00300606" w:rsidP="00684656">
            <w:pPr>
              <w:pStyle w:val="NoSpacing"/>
              <w:widowControl w:val="0"/>
              <w:autoSpaceDE w:val="0"/>
              <w:autoSpaceDN w:val="0"/>
              <w:adjustRightInd w:val="0"/>
              <w:rPr>
                <w:rFonts w:ascii="Times New Roman" w:hAnsi="Times New Roman"/>
                <w:b/>
                <w:bCs/>
                <w:lang w:val="ro-RO"/>
              </w:rPr>
            </w:pPr>
            <w:r w:rsidRPr="00A053D8">
              <w:rPr>
                <w:rFonts w:ascii="Times New Roman" w:hAnsi="Times New Roman"/>
                <w:b/>
                <w:bCs/>
                <w:lang w:val="ro-RO"/>
              </w:rPr>
              <w:t>2)</w:t>
            </w:r>
          </w:p>
          <w:p w:rsidR="00300606" w:rsidRPr="00005B72" w:rsidRDefault="00300606" w:rsidP="00684656">
            <w:pPr>
              <w:pStyle w:val="NoSpacing"/>
              <w:widowControl w:val="0"/>
              <w:autoSpaceDE w:val="0"/>
              <w:autoSpaceDN w:val="0"/>
              <w:adjustRightInd w:val="0"/>
              <w:rPr>
                <w:rFonts w:ascii="Times New Roman" w:hAnsi="Times New Roman"/>
                <w:b/>
                <w:bCs/>
                <w:lang w:val="ro-RO"/>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Conflicte de interese la nivelul organelor de conducere</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 xml:space="preserve">Informații clare privind orice potențial conflict de interese între obligațiile față de emitent ale oricăreia dintre persoanele menționate la </w:t>
            </w:r>
            <w:r>
              <w:rPr>
                <w:rFonts w:ascii="Times New Roman" w:hAnsi="Times New Roman"/>
                <w:lang w:val="ro-RO"/>
              </w:rPr>
              <w:t xml:space="preserve">subpct. 1) </w:t>
            </w:r>
            <w:r w:rsidRPr="00C601D3">
              <w:rPr>
                <w:rFonts w:ascii="Times New Roman" w:hAnsi="Times New Roman"/>
                <w:lang w:val="ro-RO"/>
              </w:rPr>
              <w:t>și interesele sale private și alte obligații. În cazul în care nu există astfel de conflicte de interese, se întocmește o declarație menționând acest lucru.</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00606" w:rsidRPr="00A053D8" w:rsidRDefault="00300606" w:rsidP="00684656">
            <w:pPr>
              <w:pStyle w:val="NoSpacing"/>
              <w:widowControl w:val="0"/>
              <w:autoSpaceDE w:val="0"/>
              <w:autoSpaceDN w:val="0"/>
              <w:adjustRightInd w:val="0"/>
              <w:ind w:right="272"/>
              <w:jc w:val="center"/>
              <w:rPr>
                <w:rFonts w:ascii="Times New Roman" w:hAnsi="Times New Roman"/>
                <w:b/>
                <w:bCs/>
                <w:lang w:val="ro-RO"/>
              </w:rPr>
            </w:pPr>
            <w:r w:rsidRPr="00A053D8">
              <w:rPr>
                <w:rFonts w:ascii="Times New Roman" w:hAnsi="Times New Roman"/>
                <w:b/>
                <w:bCs/>
                <w:lang w:val="ro-RO"/>
              </w:rPr>
              <w:t>15. REMUNERAȚII ȘI BENEFICII</w:t>
            </w:r>
          </w:p>
        </w:tc>
      </w:tr>
      <w:tr w:rsidR="00300606" w:rsidRPr="009E2893" w:rsidTr="00684656">
        <w:trPr>
          <w:trHeight w:val="1775"/>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Pentru ultima perioadă de gestiune încheiată și pentru toate persoanele menționate la p</w:t>
            </w:r>
            <w:r w:rsidRPr="00C601D3">
              <w:rPr>
                <w:rFonts w:ascii="Times New Roman" w:hAnsi="Times New Roman"/>
                <w:lang w:val="ro-RO"/>
              </w:rPr>
              <w:t>ct.14 subpct.1</w:t>
            </w:r>
            <w:r>
              <w:rPr>
                <w:rFonts w:ascii="Times New Roman" w:hAnsi="Times New Roman"/>
                <w:lang w:val="ro-RO"/>
              </w:rPr>
              <w:t>)</w:t>
            </w:r>
            <w:r w:rsidRPr="008025B6">
              <w:rPr>
                <w:rFonts w:ascii="Times New Roman" w:hAnsi="Times New Roman"/>
                <w:lang w:val="ro-RO"/>
              </w:rPr>
              <w:t xml:space="preserve"> lit.a) se indică:</w:t>
            </w:r>
          </w:p>
          <w:p w:rsidR="00300606" w:rsidRPr="00E42DD5"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a) cuantumul remunerației plătite (inclusiv orice remunerații condiționate sau amânate) și beneficiile în natură acordate de către emitent și filialele sale pentru serviciile de orice fel prestate în beneficiul lor de persoana în cauză</w:t>
            </w:r>
            <w:r w:rsidRPr="00E42DD5">
              <w:rPr>
                <w:rFonts w:ascii="Times New Roman" w:hAnsi="Times New Roman"/>
                <w:lang w:val="ro-RO"/>
              </w:rPr>
              <w:t>;</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E42DD5">
              <w:rPr>
                <w:rFonts w:ascii="Times New Roman" w:hAnsi="Times New Roman"/>
                <w:lang w:val="ro-RO"/>
              </w:rPr>
              <w:t>b) cuantumul total al sumelor alocate sau acumulate de emitent sau filialele sale pentru plata pensiilor sau a altor beneficii.</w:t>
            </w:r>
          </w:p>
        </w:tc>
      </w:tr>
      <w:tr w:rsidR="00300606" w:rsidRPr="00A053D8" w:rsidTr="00684656">
        <w:trPr>
          <w:trHeight w:val="261"/>
        </w:trPr>
        <w:tc>
          <w:tcPr>
            <w:tcW w:w="5000"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300606" w:rsidRPr="00A053D8" w:rsidRDefault="00300606" w:rsidP="00684656">
            <w:pPr>
              <w:pStyle w:val="NoSpacing"/>
              <w:widowControl w:val="0"/>
              <w:autoSpaceDE w:val="0"/>
              <w:autoSpaceDN w:val="0"/>
              <w:adjustRightInd w:val="0"/>
              <w:ind w:right="272"/>
              <w:jc w:val="center"/>
              <w:rPr>
                <w:rFonts w:ascii="Times New Roman" w:hAnsi="Times New Roman"/>
                <w:b/>
                <w:bCs/>
                <w:lang w:val="ro-RO"/>
              </w:rPr>
            </w:pPr>
            <w:r w:rsidRPr="00A053D8">
              <w:rPr>
                <w:rFonts w:ascii="Times New Roman" w:hAnsi="Times New Roman"/>
                <w:b/>
                <w:bCs/>
                <w:lang w:val="ro-RO"/>
              </w:rPr>
              <w:t>16. FUNCȚIONAREA ORGANELOR DE CONDUCERE</w:t>
            </w:r>
          </w:p>
        </w:tc>
      </w:tr>
      <w:tr w:rsidR="00300606" w:rsidRPr="009E2893" w:rsidTr="00684656">
        <w:trPr>
          <w:trHeight w:val="3040"/>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Pentru ultima perioadă de gestiune a emitentului, cu excepția cazului în care se specifică contrariul, se prezintă următoarele informații pentru fiecare dintre persoanele menționate la p</w:t>
            </w:r>
            <w:r w:rsidRPr="00C601D3">
              <w:rPr>
                <w:rFonts w:ascii="Times New Roman" w:hAnsi="Times New Roman"/>
                <w:lang w:val="ro-RO"/>
              </w:rPr>
              <w:t>ct.14 subpct.1</w:t>
            </w:r>
            <w:r>
              <w:rPr>
                <w:rFonts w:ascii="Times New Roman" w:hAnsi="Times New Roman"/>
                <w:lang w:val="ro-RO"/>
              </w:rPr>
              <w:t>)</w:t>
            </w:r>
            <w:r w:rsidRPr="00C601D3">
              <w:rPr>
                <w:rFonts w:ascii="Times New Roman" w:hAnsi="Times New Roman"/>
                <w:lang w:val="ro-RO"/>
              </w:rPr>
              <w:t xml:space="preserve"> lit</w:t>
            </w:r>
            <w:r w:rsidRPr="008025B6">
              <w:rPr>
                <w:rFonts w:ascii="Times New Roman" w:hAnsi="Times New Roman"/>
                <w:lang w:val="ro-RO"/>
              </w:rPr>
              <w:t>.a):</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a) data expirării actualului mandat al persoanei în cauză, după caz, și perioada în care a ocupat funcția;</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informații privind contractele încheiate între membrii organelor de conducere și emitent sau oricare dintre persoanele din cadrul grupului din care face parte emitent</w:t>
            </w:r>
            <w:r w:rsidRPr="00E42DD5">
              <w:rPr>
                <w:rFonts w:ascii="Times New Roman" w:hAnsi="Times New Roman"/>
                <w:lang w:val="ro-RO"/>
              </w:rPr>
              <w:t xml:space="preserve">ul, prin care este prevăzută acordarea de beneficii la expirarea contractului, sau, în cazul lipsei a unor asemenea contracte, o declarație negativă </w:t>
            </w:r>
            <w:r>
              <w:rPr>
                <w:rFonts w:ascii="Times New Roman" w:hAnsi="Times New Roman"/>
                <w:lang w:val="ro-RO"/>
              </w:rPr>
              <w:t>în acest sens;</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b) dacă e cazul,  informații privind comitetul de audit și comitetul de remunerare ale emitentului, inclusiv numele membrilor acestor comitete și un rezumat al mandatului în temeiul căruia comitetele funcționează;</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 xml:space="preserve">c) o declarație a emitentului privind aprobarea sau neaprobarea de către emitent a Codului de Guvernanță Corporativă, cu anexarea Codului (după caz). În cazul în care emitentul are aprobat Codul de Guvernanță Corporativă, se prezintă declarația privind respectarea principiilor Codului sau o explicație privind motivele nerespectării pentru situațiile de abatere de la principiile Codului. </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17. SALARIAȚI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Se indică numărul de angajați la sfârșitul perioadei pentru care se furnizează informații financiare istorice sau numărul mediu de salariați pentru fiecare perioadă de gestiune din perioada în cauză, până la data documentului de înregistrare (precum și modificări ale numărului de angajați, dacă</w:t>
            </w:r>
            <w:r w:rsidRPr="00C601D3">
              <w:rPr>
                <w:rFonts w:ascii="Times New Roman" w:hAnsi="Times New Roman"/>
                <w:lang w:val="ro-RO"/>
              </w:rPr>
              <w:t xml:space="preserve"> sunt semnificative) și, dacă aceste informații sunt importante, o distribuire a salariaților pe categorii de activități prestate și locație geografică. Dacă emitentul utilizează un număr semnificativ de angajați temporari, se vor include, de asemenea, informații privind numărul mediu de angajați temporari pentru cea mai recentă perioadă de gestiune financiară.</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b/>
                <w:sz w:val="24"/>
                <w:szCs w:val="24"/>
                <w:u w:val="single"/>
                <w:lang w:val="ro-RO"/>
              </w:rPr>
            </w:pPr>
            <w:r w:rsidRPr="00005B72">
              <w:rPr>
                <w:rFonts w:ascii="Times New Roman" w:hAnsi="Times New Roman"/>
                <w:b/>
                <w:iCs/>
                <w:u w:val="single"/>
                <w:lang w:val="ro-RO"/>
              </w:rPr>
              <w:t>Participări și opțiuni</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Cele mai recente informații posibile privind participările deținute în capitalul social al emitentului de către fiecare dintre persoanele menționate la pct.</w:t>
            </w:r>
            <w:r w:rsidRPr="008025B6">
              <w:rPr>
                <w:rFonts w:ascii="Times New Roman" w:hAnsi="Times New Roman"/>
                <w:lang w:val="ro-RO"/>
              </w:rPr>
              <w:t>14 subpct.1</w:t>
            </w:r>
            <w:r>
              <w:rPr>
                <w:rFonts w:ascii="Times New Roman" w:hAnsi="Times New Roman"/>
                <w:lang w:val="ro-RO"/>
              </w:rPr>
              <w:t>)</w:t>
            </w:r>
            <w:r w:rsidRPr="008025B6">
              <w:rPr>
                <w:rFonts w:ascii="Times New Roman" w:hAnsi="Times New Roman"/>
                <w:lang w:val="ro-RO"/>
              </w:rPr>
              <w:t xml:space="preserve"> lit.a) și orice opțiune conexă acțiunilor deținute.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3)</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oricăror acorduri care prevăd participarea salariaților la capitalul emitentului.</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18. ACȚIONARI MAJORITARI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 Numele oricărei persoane care nu este membru al vreunui organ de conducere al emitentului și care deține, direct sau indirect, o participațiune calificată din capitalul social sau din drepturile de vot ale emitentului, precum și valoarea participării în cauză, sau, în absența unor </w:t>
            </w:r>
            <w:r w:rsidRPr="00C601D3">
              <w:rPr>
                <w:rFonts w:ascii="Times New Roman" w:hAnsi="Times New Roman"/>
                <w:lang w:val="ro-RO"/>
              </w:rPr>
              <w:t>astfel de persoane, o declarație negativă în acest sens.</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Informații privind situația în care acționarii majoritari ai emitentului au drepturi de vot diferite sau, dacă nu e cazul, o declarație negativă î</w:t>
            </w:r>
            <w:r w:rsidRPr="00C601D3">
              <w:rPr>
                <w:rFonts w:ascii="Times New Roman" w:hAnsi="Times New Roman"/>
                <w:lang w:val="ro-RO"/>
              </w:rPr>
              <w:t>n acest sens.</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3)</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În măsura în care aceste informații sunt cunoscute de emitent, se precizează dacă emitentul este deținut sau controlat, direct sau indirect, și de către cine; o descriere a naturii controlului.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4)</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acordurilor cunoscute de emitent a căror aplicare poate genera, la o dată ulterioară, o schimbare a controlului asupra emitentului.</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00606" w:rsidRPr="00005B72" w:rsidRDefault="00300606" w:rsidP="00684656">
            <w:pPr>
              <w:pStyle w:val="NoSpacing"/>
              <w:ind w:right="272"/>
              <w:jc w:val="center"/>
              <w:rPr>
                <w:rFonts w:ascii="Times New Roman" w:hAnsi="Times New Roman"/>
                <w:b/>
                <w:bCs/>
                <w:lang w:val="ro-RO"/>
              </w:rPr>
            </w:pPr>
            <w:r w:rsidRPr="00A053D8">
              <w:rPr>
                <w:rFonts w:ascii="Times New Roman" w:hAnsi="Times New Roman"/>
                <w:b/>
                <w:bCs/>
                <w:lang w:val="ro-RO"/>
              </w:rPr>
              <w:t>19. OPERAȚIUNI CU PERSOANE AFILIATE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Se indică următoarele informații:</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 xml:space="preserve">a) natura și cuantumul tuturor operațiunilor cu persoanele sale afiliate care, luate separat sau în ansamblu, sunt importante pentru emitent. Dacă operațiunile cu persoanele afiliate nu s-au </w:t>
            </w:r>
            <w:r w:rsidRPr="00C601D3">
              <w:rPr>
                <w:rFonts w:ascii="Times New Roman" w:hAnsi="Times New Roman"/>
                <w:lang w:val="ro-RO"/>
              </w:rPr>
              <w:lastRenderedPageBreak/>
              <w:t>desfășurat în condițiile pieței, se explică motivele. În cazul împrumuturilor în curs, inclusiv al garanțiilor de orice tip, se indică cuantumul sumei de rambursat;</w:t>
            </w:r>
          </w:p>
          <w:p w:rsidR="00300606" w:rsidRPr="008025B6"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r w:rsidRPr="00C601D3">
              <w:rPr>
                <w:rFonts w:ascii="Times New Roman" w:hAnsi="Times New Roman"/>
                <w:lang w:val="ro-RO"/>
              </w:rPr>
              <w:t>b) cuantumul sau procentul reprezentat de operațiunile încheiate cu persoanele afiliate din cifra de afaceri a emitentului.</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lastRenderedPageBreak/>
              <w:t>20. INFORMAȚII FINANCIARE PRIVIND PATRIMONIUL, SITUAȚIA FINANCIARĂ ȘI REZULTATELE EMITENTULUI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Informații financiare</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 xml:space="preserve">Informații financiare pentru ultimele 3 perioade de gestiune (sau pentru întreaga perioadă, dacă emitentul funcționează mai puțin de 3 ani) și raportul de audit corespunzător fiecărei perioade de gestiune. Informațiile financiare </w:t>
            </w:r>
            <w:r w:rsidRPr="008025B6">
              <w:rPr>
                <w:rFonts w:ascii="Times New Roman" w:hAnsi="Times New Roman"/>
                <w:lang w:val="ro-RO"/>
              </w:rPr>
              <w:t>ale emitentului se întocmesc</w:t>
            </w:r>
            <w:r w:rsidRPr="00E42DD5">
              <w:rPr>
                <w:rFonts w:ascii="Times New Roman" w:hAnsi="Times New Roman"/>
                <w:lang w:val="ro-RO"/>
              </w:rPr>
              <w:t xml:space="preserve"> conform Standardelor Naționale de  Contabiliitate (SNC) sau </w:t>
            </w:r>
            <w:r>
              <w:rPr>
                <w:rFonts w:ascii="Times New Roman" w:hAnsi="Times New Roman"/>
                <w:lang w:val="ro-RO"/>
              </w:rPr>
              <w:t>conform Standardele Internaționale de Raportare Financiară (IFRS) în corespundere cu prevederile legii contabilității. Informațiile financiare pentru ultimele 3 perioade de gestiune trebuie să fie întocmite și prezentate într-o formă compatibilă cu cea care va fi adoptată pentru următoarele situații financiare anuale care vor fi publicate de emitent, ținând seama de standardele și metodele contabile și de legislația din domeniul contabilității aplicabile situațiilor financiare anuale în cauză.</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Dacă sunt întocmite în conformitate cu standardele contabile naționale, informațiile financiare prevăzute la prezenta rubrică trebuie să includă cel puțin:</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a) bilanțul;</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b) situația  de profit și pierdere;</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c)  situația modificărilor capitalului propriu;</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d) situația fluxurilor de numerar;</w:t>
            </w: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e)  notele la situațiile financiare.</w:t>
            </w: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A053D8"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Pr>
                <w:rFonts w:ascii="Times New Roman" w:hAnsi="Times New Roman"/>
                <w:lang w:val="ro-RO"/>
              </w:rPr>
              <w:t>Informațiile financiare anuale trebuie să fie auditate și să fie însoțite de o mențiune indicând dacă, în sensul documentului de înregistrare, ele oferă o imagine corectă, în concordanță cu standardele de audit aplicabile.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Situații financiare</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Dacă emitentul întocmește atât situații financiare anuale proprii, cât și consolidate, atunci acesta va include în documentul de înregistrare cel puțin situațiile financiare anuale consolidate.</w:t>
            </w:r>
          </w:p>
        </w:tc>
      </w:tr>
      <w:tr w:rsidR="00300606" w:rsidRPr="009E2893" w:rsidTr="00684656">
        <w:trPr>
          <w:trHeight w:val="1197"/>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r w:rsidRPr="00A053D8">
              <w:rPr>
                <w:rFonts w:ascii="Times New Roman" w:hAnsi="Times New Roman"/>
                <w:b/>
                <w:lang w:val="ro-RO"/>
              </w:rPr>
              <w:t>3)</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Auditarea informațiilor financiare anuale</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O declarație prin care se atestă că informațiile financiare au fost auditate. Dacă auditorii au refuzat să întocmească un raport de audit privind informațiile financiare sau dacă raportul de audit conține rezerve sau atenționări privind imposibilitatea exprimării unei opinii, refuzul, rezervele sau atenționările în cauză se reproduc integral, însoțite de o explicație.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Indicarea celorlalte informații din documentul de înregistrare care au fost auditate de auditori.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b)</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În cazul în care informațiile financiare din documentul de înregistrare nu au fost extrase din situațiile financiare ale emitentului, se menționează sursa acestora și faptul că nu au fost auditate.</w:t>
            </w:r>
          </w:p>
        </w:tc>
      </w:tr>
      <w:tr w:rsidR="00300606" w:rsidRPr="009E2893" w:rsidTr="00684656">
        <w:trPr>
          <w:trHeight w:val="1834"/>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4)</w:t>
            </w:r>
          </w:p>
          <w:p w:rsidR="00300606" w:rsidRPr="00005B72" w:rsidRDefault="00300606" w:rsidP="00684656">
            <w:pPr>
              <w:pStyle w:val="NoSpacing"/>
              <w:widowControl w:val="0"/>
              <w:autoSpaceDE w:val="0"/>
              <w:autoSpaceDN w:val="0"/>
              <w:adjustRightInd w:val="0"/>
              <w:rPr>
                <w:rFonts w:ascii="Times New Roman" w:hAnsi="Times New Roman"/>
                <w:lang w:val="ro-RO"/>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Data celor mai recente informații financiare</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Ultima perioadă de gestiune pentru care situațiile financiare au fost auditate trebuie să se fi încheiat cu cel mult:</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a) 18 luni de la data documentului de înregistrare, dacă emitentul include în documentul de înregistrare situații financiare intermediare auditate;</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 xml:space="preserve">b) 15 luni de la data documentului de înregistrare, dacă emitentul include în documentul de înregistrare situații financiare intermediare neauditate. </w:t>
            </w:r>
          </w:p>
        </w:tc>
      </w:tr>
      <w:tr w:rsidR="00300606" w:rsidRPr="00A053D8" w:rsidTr="00684656">
        <w:trPr>
          <w:trHeight w:val="1273"/>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5)</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Informații financiare intermediare și alte informații</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Dacă emitentul a publicat informații financiare trimestriale sau semestriale de la data ultimelor situații financiare auditate, informațiile financiare în cauză trebuie incluse în documentul de înregistrare. Dacă informațiile financiare trimestriale sau semestriale în cauză au fost revizuite sau auditate, trebuie inclus, de asemenea, raportul de revizuire sau de audit. Dacă nu este cazul, se precizează acest lucru.</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Dacă a fost întocmit cu mai mult de 9</w:t>
            </w:r>
            <w:r w:rsidRPr="00C601D3">
              <w:rPr>
                <w:rFonts w:ascii="Times New Roman" w:hAnsi="Times New Roman"/>
                <w:lang w:val="ro-RO"/>
              </w:rPr>
              <w:t xml:space="preserve"> luni după sfârșitul ultimei perioade de gestiune auditate, documentul de înregistrare trebuie să conțină situații financiare intermediare, care pot să nu fie auditate (caz în care se precizează acest lucru), pentru cel puțin primele 6 luni ale noului an </w:t>
            </w:r>
            <w:r w:rsidRPr="00C601D3">
              <w:rPr>
                <w:rFonts w:ascii="Times New Roman" w:hAnsi="Times New Roman"/>
                <w:lang w:val="ro-RO"/>
              </w:rPr>
              <w:lastRenderedPageBreak/>
              <w:t>financiar.</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Situațiile financiare intermediare trebuie să fie însoțite de situații financiare comparative pentru aceeași perioadă de gestiune anterioară; cu toate acestea, prezentarea bilanțurilor anuale este suficientă pentru îndeplinirea cerinței privind informațiile comparative din bilanț.</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lastRenderedPageBreak/>
              <w:t>6)</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Politica de distribuire a dividendelor</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O descriere a politicii emitentului privind distribuirea dividendelor și a oricăror restricții în acest sens.</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Pentru fiecare perioadă de gestiune din perioada pentru care se furnizează informații financiare, valoarea dividendelor per acțiune, eventual ajustată pentru a permite efectuarea unor comparații, în cazul în care numărul de acțiuni ale emitentului s-a modificat.</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7)</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Proceduri judiciare</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Informații privind orice procedură judiciară sau (inclusiv orice astfel de procedură în derulare sau potențială de care emitentul are cunoștință) din ultimele 12 luni, cel puțin, care ar putea avea sau a avut recent efecte semnificative asupra situației financiare sau a profitabilității emitentului și a grupului sau o declarație negativă adecvată.</w:t>
            </w:r>
          </w:p>
        </w:tc>
      </w:tr>
      <w:tr w:rsidR="00300606" w:rsidRPr="00A053D8"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8)</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Modificări semnificative ale situației financiare a emitentului</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În raport cu ultimele situații financiare publicate de către emitent, acesta va include o declarație care să confirme faptul că de la data ultimei sale situații financiare publicate nu a intervenit un eveniment semnificativ care să determine modificarea situației sale financiare actuale sau viitoare. Orice modificare semnificativă trebuie menționată în documentul de înregistrare.</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21. INFORMAȚII SUPLIMENTARE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Capitalul social</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De la data celei mai recente situații financiare se prezintă:</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cuantumul capitalului subscris și, pentru fiecare categorie de acțiuni:</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a) caracteristica clasei de acțiuni;</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b) numărul de acțiuni emise și plătite integral;</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c) valoarea nominală/fixată a unei acțiuni;</w:t>
            </w:r>
          </w:p>
          <w:p w:rsidR="00300606" w:rsidRPr="008025B6"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r w:rsidRPr="008025B6">
              <w:rPr>
                <w:rFonts w:ascii="Times New Roman" w:hAnsi="Times New Roman"/>
                <w:lang w:val="ro-RO"/>
              </w:rPr>
              <w:t>d) o aproximare a numărului de acțiuni aflate în circulație liberă la data deschiderii și la data închiderii exercițiului financiar. Se precizează  cota capitalului vărsat altfel decât în  numerar, în perioada pentru care se furnizează informațiile financiare istorice;</w:t>
            </w:r>
          </w:p>
          <w:p w:rsidR="00300606" w:rsidRPr="008025B6"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8025B6"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b)</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numărul și caracteristicile principale ale acțiunilor care nu reprezintă capitalul, dacă acestea există;</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c)</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numărul, valoarea contabilă și valoarea nominală/fixată a acțiunilor proprii deținute de către emitent sau în numele său (acțiuni achiziționate, răscumpărate);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d)</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valoarea valorilor mobiliare convertibile, transferabile cu indicarea procedurilor de conversie, transfer  (după caz);</w:t>
            </w:r>
          </w:p>
        </w:tc>
      </w:tr>
      <w:tr w:rsidR="00300606" w:rsidRPr="009E2893" w:rsidTr="00684656">
        <w:trPr>
          <w:trHeight w:val="421"/>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e)</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informații privind condițiile care reglementează orice drept de achiziție și orice obligație conexă capitalului subscris, dar nevărsat, sau privind orice angajament de majorare a capitalului social;</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f)</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evoluția capitalului social în perioada pentru care se furnizează informații financiare, cu evidențierea oricăror modificări survenite.</w:t>
            </w:r>
          </w:p>
        </w:tc>
      </w:tr>
      <w:tr w:rsidR="00300606" w:rsidRPr="00A053D8"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b/>
                <w:bCs/>
                <w:u w:val="single"/>
                <w:lang w:val="ro-RO"/>
              </w:rPr>
              <w:t>Actul constitutiv și statutul</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obiectului de activitate a emitentului și locul în care acesta este prevăzut de actul constitutiv și statut.</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b)</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Rezumatul prevederilor din actul constitutiv, statutul, procedurile și alte reglementări interne ale emitentului privind membrii organelor de conducere.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c)</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drepturilor, privilegiilor și restricțiilor conexe fiecărei clase de acțiuni existente.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d)</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măsurilor necesare pentru modificarea drepturilor acționarilor și, în cazul în care condițiile sunt mai stricte decât cele minime prevăzute de lege, o mențiune a acestui lucru.</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e)</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condițiilor în care sunt convocate adunările generale anuale și adunările generale extraordinare ale acționarilor, inclusiv a condițiilor de participare la adunările generale.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f)</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O descriere sumară a oricăror prevederi din actul constitutiv, statut, regulament sau un alt act care ar putea avea ca efect amânarea, suspendarea sau prevenirea schimbării controlului asupra </w:t>
            </w:r>
            <w:r w:rsidRPr="00005B72">
              <w:rPr>
                <w:rFonts w:ascii="Times New Roman" w:hAnsi="Times New Roman"/>
                <w:lang w:val="ro-RO"/>
              </w:rPr>
              <w:lastRenderedPageBreak/>
              <w:t>emitentu</w:t>
            </w:r>
            <w:r w:rsidRPr="00C601D3">
              <w:rPr>
                <w:rFonts w:ascii="Times New Roman" w:hAnsi="Times New Roman"/>
                <w:lang w:val="ro-RO"/>
              </w:rPr>
              <w:t>lui.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lastRenderedPageBreak/>
              <w:t>g)</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Menționarea oricăror prevederi din actul constitutiv, statut, regulament sau un alt act care stabilesc o limită peste care participările la capital trebuie făcute publice, după caz.</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h)</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descriere a condițiilor impuse de actul constitutiv, statut, regulament sau un alt act pentru modificarea capitalului social, dacă aceste condiții sunt mai stricte decât condițiile minime impuse de lege.</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00606" w:rsidRPr="00A053D8" w:rsidRDefault="00300606" w:rsidP="00684656">
            <w:pPr>
              <w:pStyle w:val="NoSpacing"/>
              <w:widowControl w:val="0"/>
              <w:autoSpaceDE w:val="0"/>
              <w:autoSpaceDN w:val="0"/>
              <w:adjustRightInd w:val="0"/>
              <w:ind w:right="272"/>
              <w:jc w:val="center"/>
              <w:rPr>
                <w:rFonts w:ascii="Times New Roman" w:hAnsi="Times New Roman"/>
                <w:b/>
                <w:bCs/>
                <w:lang w:val="ro-RO"/>
              </w:rPr>
            </w:pPr>
            <w:r w:rsidRPr="00A053D8">
              <w:rPr>
                <w:rFonts w:ascii="Times New Roman" w:hAnsi="Times New Roman"/>
                <w:b/>
                <w:bCs/>
                <w:lang w:val="ro-RO"/>
              </w:rPr>
              <w:t>22. CONTRACTE IMPORTANTE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Rezumatul fiecărui contract important (altele decât cele încheiate în cadrul normal al activității) încheiat de către emitent sau orice alt membru al grupului, în cursul celor doi ani anteriori publicării documentului de înregistrare.</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Rezumatul oricărui alt contract (altele decât cele încheiate în cadrul normal al activității) încheiat de către orice membru al grupului și conținând dispoziții care atribuie oricărui membru al grupului o obligație sau un angajament important pentru întregul grup, la data documentului de înregistrare.</w:t>
            </w: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005B72"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 xml:space="preserve">         23. INFORMAȚII FURNIZATE DE TERȚI, DECLARAȚII ALE EXPERȚILOR ȘI DECLARAȚII DE INTERESE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 xml:space="preserve">În cazul în care documentul de înregistrare conține o declarație sau un raport atribuite unei persoane care acționează în calitate de expert, se indică numele, adresa de la locul de muncă și calificările persoanei în cauză și, după caz, orice interese semnificative ale persoanei respective cu privire la emitent. Dacă raportul sau declarația au fost întocmite la cererea emitentului, se anexează o declarație prin care se confirmă faptul că documentele în cauză au </w:t>
            </w:r>
            <w:r w:rsidRPr="00C601D3">
              <w:rPr>
                <w:rFonts w:ascii="Times New Roman" w:hAnsi="Times New Roman"/>
                <w:lang w:val="ro-RO"/>
              </w:rPr>
              <w:t>fost incluse, în forma și în anumitul context  cu consimțământul persoanei care a autorizat conținutul acelei părți din documentul de înregistrare.</w:t>
            </w:r>
          </w:p>
        </w:tc>
      </w:tr>
      <w:tr w:rsidR="00300606" w:rsidRPr="00A053D8"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lang w:val="ro-RO"/>
              </w:rPr>
            </w:pPr>
            <w:r w:rsidRPr="00A053D8">
              <w:rPr>
                <w:rFonts w:ascii="Times New Roman" w:hAnsi="Times New Roman"/>
                <w:b/>
                <w:bCs/>
                <w:lang w:val="ro-RO"/>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În cazul în care informațiile provin de la o terță parte, se furnizează o confirmare a faptului că informațiile în cauză au fost reproduse cu acuratețe și că, după cunoștințele emitentului și în măsura în care acesta poate să confirme, având în vedere datele publicate de terța parte în cauză, nu au fost omise fapte care ar face ca informațiile reproduse să f</w:t>
            </w:r>
            <w:r w:rsidRPr="00C601D3">
              <w:rPr>
                <w:rFonts w:ascii="Times New Roman" w:hAnsi="Times New Roman"/>
                <w:lang w:val="ro-RO"/>
              </w:rPr>
              <w:t>ie incorecte sau să inducă în eroare. Se menționează, de asemenea, sursa (sursele) informațiilor în cauză.</w:t>
            </w:r>
          </w:p>
        </w:tc>
      </w:tr>
      <w:tr w:rsidR="00300606"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300606" w:rsidRPr="00A053D8" w:rsidRDefault="00300606" w:rsidP="00684656">
            <w:pPr>
              <w:pStyle w:val="NoSpacing"/>
              <w:widowControl w:val="0"/>
              <w:autoSpaceDE w:val="0"/>
              <w:autoSpaceDN w:val="0"/>
              <w:adjustRightInd w:val="0"/>
              <w:ind w:right="272"/>
              <w:jc w:val="center"/>
              <w:rPr>
                <w:rFonts w:ascii="Times New Roman" w:hAnsi="Times New Roman"/>
                <w:b/>
                <w:bCs/>
                <w:lang w:val="ro-RO"/>
              </w:rPr>
            </w:pPr>
            <w:r w:rsidRPr="00A053D8">
              <w:rPr>
                <w:rFonts w:ascii="Times New Roman" w:hAnsi="Times New Roman"/>
                <w:b/>
                <w:bCs/>
                <w:lang w:val="ro-RO"/>
              </w:rPr>
              <w:t>24. DOCUMENTE PUSE LA DISPOZIȚIA PUBLICULUI</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O declarație prin care se confirmă faptul că, în perioada de valabilitate a  documentului de înregistrare, pot fi consultate, după caz, următoarele documente (sau copiile autentificate de către emitent ale acestora):</w:t>
            </w:r>
          </w:p>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a) actul constitutiv și statutul emitentului;</w:t>
            </w:r>
          </w:p>
          <w:p w:rsidR="00300606" w:rsidRPr="008025B6"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C601D3">
              <w:rPr>
                <w:rFonts w:ascii="Times New Roman" w:hAnsi="Times New Roman"/>
                <w:lang w:val="ro-RO"/>
              </w:rPr>
              <w:t>b) toate rapoartele și alte documente, informațiile financiare, evaluările și declarațiile întocmite de experți la cererea emitentului, la care se fac</w:t>
            </w:r>
            <w:r w:rsidRPr="008025B6">
              <w:rPr>
                <w:rFonts w:ascii="Times New Roman" w:hAnsi="Times New Roman"/>
                <w:lang w:val="ro-RO"/>
              </w:rPr>
              <w:t>e trimitere  sau din care anumite părți sunt incluse în documentul de înregistrare;</w:t>
            </w:r>
          </w:p>
          <w:p w:rsidR="00300606" w:rsidRPr="00E42DD5"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8025B6">
              <w:rPr>
                <w:rFonts w:ascii="Times New Roman" w:hAnsi="Times New Roman"/>
                <w:lang w:val="ro-RO"/>
              </w:rPr>
              <w:t>c) informațiile financiare ale emitentului sau, în cazul unui grup, informațiile financiare ale emitentului și filialelor sale, pentru fiecare dintre cele 2 perioade de gestiune anterioare publicării documentului de înregistrare.</w:t>
            </w:r>
          </w:p>
          <w:p w:rsidR="00300606" w:rsidRPr="00E42DD5"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E42DD5" w:rsidRDefault="00300606" w:rsidP="00684656">
            <w:pPr>
              <w:pStyle w:val="NoSpacing"/>
              <w:widowControl w:val="0"/>
              <w:autoSpaceDE w:val="0"/>
              <w:autoSpaceDN w:val="0"/>
              <w:adjustRightInd w:val="0"/>
              <w:ind w:right="272"/>
              <w:jc w:val="both"/>
              <w:rPr>
                <w:rFonts w:ascii="Times New Roman" w:hAnsi="Times New Roman"/>
                <w:vanish/>
                <w:sz w:val="24"/>
                <w:szCs w:val="24"/>
                <w:lang w:val="ro-RO"/>
              </w:rPr>
            </w:pPr>
          </w:p>
          <w:p w:rsidR="00300606" w:rsidRPr="00E42DD5"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E42DD5">
              <w:rPr>
                <w:rFonts w:ascii="Times New Roman" w:hAnsi="Times New Roman"/>
                <w:lang w:val="ro-RO"/>
              </w:rPr>
              <w:t>Se indică locul în care pot fi consultate, fie pe suport fizic, fie în format electronic, documentele menționate anterior.</w:t>
            </w:r>
          </w:p>
        </w:tc>
      </w:tr>
      <w:tr w:rsidR="00300606"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ind w:right="272"/>
              <w:jc w:val="center"/>
              <w:rPr>
                <w:rFonts w:ascii="Times New Roman" w:hAnsi="Times New Roman"/>
                <w:lang w:val="ro-RO"/>
              </w:rPr>
            </w:pPr>
            <w:r w:rsidRPr="00A053D8">
              <w:rPr>
                <w:rFonts w:ascii="Times New Roman" w:hAnsi="Times New Roman"/>
                <w:b/>
                <w:bCs/>
                <w:lang w:val="ro-RO"/>
              </w:rPr>
              <w:t>25. INFORMAȚII PRIVIND PARTICIPAȚIILE</w:t>
            </w:r>
          </w:p>
        </w:tc>
      </w:tr>
      <w:tr w:rsidR="00300606" w:rsidRPr="009E2893" w:rsidTr="00684656">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A053D8" w:rsidRDefault="00300606" w:rsidP="00684656">
            <w:pPr>
              <w:pStyle w:val="NoSpacing"/>
              <w:widowControl w:val="0"/>
              <w:autoSpaceDE w:val="0"/>
              <w:autoSpaceDN w:val="0"/>
              <w:adjustRightInd w:val="0"/>
              <w:rPr>
                <w:rFonts w:ascii="Times New Roman" w:hAnsi="Times New Roman"/>
                <w:b/>
                <w:lang w:val="ro-RO"/>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00606" w:rsidRPr="00C601D3" w:rsidRDefault="00300606" w:rsidP="00684656">
            <w:pPr>
              <w:pStyle w:val="NoSpacing"/>
              <w:widowControl w:val="0"/>
              <w:autoSpaceDE w:val="0"/>
              <w:autoSpaceDN w:val="0"/>
              <w:adjustRightInd w:val="0"/>
              <w:ind w:right="272"/>
              <w:jc w:val="both"/>
              <w:rPr>
                <w:rFonts w:ascii="Times New Roman" w:hAnsi="Times New Roman"/>
                <w:sz w:val="24"/>
                <w:szCs w:val="24"/>
                <w:lang w:val="ro-RO"/>
              </w:rPr>
            </w:pPr>
            <w:r w:rsidRPr="00005B72">
              <w:rPr>
                <w:rFonts w:ascii="Times New Roman" w:hAnsi="Times New Roman"/>
                <w:lang w:val="ro-RO"/>
              </w:rPr>
              <w:t>Informații privind întreprinderile la care emitentul deține cel puțin 25% din capitalului social,</w:t>
            </w:r>
            <w:r w:rsidRPr="00C601D3">
              <w:rPr>
                <w:rFonts w:ascii="Times New Roman" w:hAnsi="Times New Roman"/>
                <w:lang w:val="ro-RO"/>
              </w:rPr>
              <w:t xml:space="preserve"> care ar putea avea un impact semnificativ asupra evaluării patrimoniului, poziției financiare sau rezultatelor emitentului.</w:t>
            </w:r>
          </w:p>
        </w:tc>
      </w:tr>
    </w:tbl>
    <w:p w:rsidR="00300606" w:rsidRPr="00A053D8" w:rsidRDefault="00300606" w:rsidP="00300606">
      <w:pPr>
        <w:pStyle w:val="NoSpacing"/>
        <w:rPr>
          <w:rFonts w:ascii="Times New Roman" w:hAnsi="Times New Roman"/>
          <w:lang w:val="ro-RO"/>
        </w:rPr>
      </w:pPr>
    </w:p>
    <w:p w:rsidR="00BA4EDD" w:rsidRPr="00300606" w:rsidRDefault="00BA4EDD">
      <w:pPr>
        <w:rPr>
          <w:lang w:val="ro-RO"/>
        </w:rPr>
      </w:pPr>
    </w:p>
    <w:sectPr w:rsidR="00BA4EDD" w:rsidRPr="00300606"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00606"/>
    <w:rsid w:val="00300606"/>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06"/>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0606"/>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300606"/>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3884</Words>
  <Characters>22142</Characters>
  <Application>Microsoft Office Word</Application>
  <DocSecurity>0</DocSecurity>
  <Lines>184</Lines>
  <Paragraphs>51</Paragraphs>
  <ScaleCrop>false</ScaleCrop>
  <Company/>
  <LinksUpToDate>false</LinksUpToDate>
  <CharactersWithSpaces>25975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2018-05-21T13:12:00Z</dcterms:created>
  <dcterms:modified xsi:type="dcterms:W3CDTF">2018-05-21T13:13:00Z</dcterms:modified>
</cp:coreProperties>
</file>